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15C" w:rsidRPr="002C5979" w:rsidRDefault="002C5979" w:rsidP="00CD0167">
      <w:pPr>
        <w:pStyle w:val="Heading1"/>
        <w:rPr>
          <w:b/>
          <w:color w:val="auto"/>
        </w:rPr>
      </w:pPr>
      <w:proofErr w:type="spellStart"/>
      <w:r w:rsidRPr="002C5979">
        <w:rPr>
          <w:b/>
          <w:color w:val="auto"/>
        </w:rPr>
        <w:t>Tajuk</w:t>
      </w:r>
      <w:proofErr w:type="spellEnd"/>
      <w:r w:rsidRPr="002C5979">
        <w:rPr>
          <w:b/>
          <w:color w:val="auto"/>
        </w:rPr>
        <w:t xml:space="preserve"> </w:t>
      </w:r>
      <w:proofErr w:type="spellStart"/>
      <w:r w:rsidRPr="002C5979">
        <w:rPr>
          <w:b/>
          <w:color w:val="auto"/>
        </w:rPr>
        <w:t>Dokumen</w:t>
      </w:r>
      <w:proofErr w:type="spellEnd"/>
      <w:r w:rsidRPr="002C5979">
        <w:rPr>
          <w:b/>
          <w:color w:val="auto"/>
        </w:rPr>
        <w:t xml:space="preserve"> Panduan: Public Comment Draft- Rules of Classification for General Medical Devices</w:t>
      </w:r>
    </w:p>
    <w:p w:rsidR="002C5979" w:rsidRDefault="002C5979" w:rsidP="002C5979">
      <w:r>
        <w:t>*</w:t>
      </w:r>
      <w:proofErr w:type="spellStart"/>
      <w:r>
        <w:t>Mohon</w:t>
      </w:r>
      <w:proofErr w:type="spellEnd"/>
      <w:r>
        <w:t xml:space="preserve"> </w:t>
      </w:r>
      <w:proofErr w:type="spellStart"/>
      <w:r>
        <w:t>emelkan</w:t>
      </w:r>
      <w:proofErr w:type="spellEnd"/>
      <w:r>
        <w:t xml:space="preserve"> boring </w:t>
      </w:r>
      <w:proofErr w:type="spellStart"/>
      <w:r>
        <w:t>ulasan</w:t>
      </w:r>
      <w:proofErr w:type="spellEnd"/>
      <w:r>
        <w:t xml:space="preserve"> yang </w:t>
      </w:r>
      <w:proofErr w:type="spellStart"/>
      <w:r>
        <w:t>lengkap</w:t>
      </w:r>
      <w:proofErr w:type="spellEnd"/>
      <w:r>
        <w:t xml:space="preserve"> </w:t>
      </w:r>
      <w:proofErr w:type="spellStart"/>
      <w:r>
        <w:t>diisi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hyperlink r:id="rId6" w:history="1">
        <w:r w:rsidRPr="007A42B5">
          <w:rPr>
            <w:rStyle w:val="Hyperlink"/>
          </w:rPr>
          <w:t>anissuhaila@mda.gov.my</w:t>
        </w:r>
      </w:hyperlink>
      <w:r>
        <w:t xml:space="preserve"> </w:t>
      </w:r>
      <w:proofErr w:type="spellStart"/>
      <w:r>
        <w:t>sebelum</w:t>
      </w:r>
      <w:proofErr w:type="spellEnd"/>
      <w:r>
        <w:t>/</w:t>
      </w:r>
      <w:proofErr w:type="spellStart"/>
      <w:r>
        <w:t>selewat-lewatnya</w:t>
      </w:r>
      <w:proofErr w:type="spellEnd"/>
      <w:r>
        <w:t xml:space="preserve"> pada 28 </w:t>
      </w:r>
      <w:proofErr w:type="spellStart"/>
      <w:r>
        <w:t>Februari</w:t>
      </w:r>
      <w:proofErr w:type="spellEnd"/>
      <w:r>
        <w:t xml:space="preserve"> 2022</w:t>
      </w:r>
    </w:p>
    <w:p w:rsidR="002C5979" w:rsidRPr="002C5979" w:rsidRDefault="002C5979" w:rsidP="002C5979">
      <w:pPr>
        <w:spacing w:after="0" w:line="240" w:lineRule="auto"/>
        <w:rPr>
          <w:b/>
          <w:sz w:val="24"/>
        </w:rPr>
      </w:pPr>
      <w:r w:rsidRPr="002C5979">
        <w:rPr>
          <w:b/>
          <w:sz w:val="24"/>
        </w:rPr>
        <w:t xml:space="preserve">Maklumat </w:t>
      </w:r>
      <w:proofErr w:type="spellStart"/>
      <w:r w:rsidRPr="002C5979">
        <w:rPr>
          <w:b/>
          <w:sz w:val="24"/>
        </w:rPr>
        <w:t>Pemohon</w:t>
      </w:r>
      <w:proofErr w:type="spellEnd"/>
    </w:p>
    <w:p w:rsidR="002C5979" w:rsidRDefault="002C5979" w:rsidP="002C5979">
      <w:pPr>
        <w:spacing w:after="0" w:line="240" w:lineRule="auto"/>
      </w:pPr>
    </w:p>
    <w:p w:rsidR="002C5979" w:rsidRDefault="002C5979" w:rsidP="002C5979">
      <w:pPr>
        <w:spacing w:after="0" w:line="240" w:lineRule="auto"/>
      </w:pPr>
      <w:r>
        <w:t>Name:</w:t>
      </w:r>
    </w:p>
    <w:p w:rsidR="002C5979" w:rsidRDefault="002C5979" w:rsidP="002C5979">
      <w:pPr>
        <w:spacing w:after="0" w:line="240" w:lineRule="auto"/>
      </w:pPr>
      <w:proofErr w:type="spellStart"/>
      <w:r>
        <w:t>Agensi</w:t>
      </w:r>
      <w:proofErr w:type="spellEnd"/>
      <w:r>
        <w:t>/</w:t>
      </w:r>
      <w:proofErr w:type="spellStart"/>
      <w:r>
        <w:t>Organisasi</w:t>
      </w:r>
      <w:proofErr w:type="spellEnd"/>
      <w:r>
        <w:t>:</w:t>
      </w:r>
    </w:p>
    <w:p w:rsidR="002C5979" w:rsidRDefault="002C5979" w:rsidP="002C5979">
      <w:pPr>
        <w:spacing w:after="0" w:line="240" w:lineRule="auto"/>
      </w:pPr>
      <w:r>
        <w:t xml:space="preserve">Email:                                                                                      </w:t>
      </w:r>
      <w:proofErr w:type="spellStart"/>
      <w:r>
        <w:t>Nombor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dihubungi</w:t>
      </w:r>
      <w:proofErr w:type="spellEnd"/>
      <w:r>
        <w:t xml:space="preserve">: </w:t>
      </w:r>
    </w:p>
    <w:p w:rsidR="002C5979" w:rsidRPr="002C5979" w:rsidRDefault="002C5979" w:rsidP="002C5979">
      <w:pPr>
        <w:spacing w:after="0" w:line="240" w:lineRule="auto"/>
      </w:pPr>
    </w:p>
    <w:tbl>
      <w:tblPr>
        <w:tblStyle w:val="TableGrid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96"/>
        <w:gridCol w:w="1721"/>
        <w:gridCol w:w="4644"/>
        <w:gridCol w:w="3197"/>
      </w:tblGrid>
      <w:tr w:rsidR="004A4840" w:rsidTr="005813D7">
        <w:trPr>
          <w:trHeight w:val="570"/>
        </w:trPr>
        <w:tc>
          <w:tcPr>
            <w:tcW w:w="1496" w:type="dxa"/>
          </w:tcPr>
          <w:p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Bilangan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Komen</w:t>
            </w:r>
            <w:proofErr w:type="spellEnd"/>
          </w:p>
        </w:tc>
        <w:tc>
          <w:tcPr>
            <w:tcW w:w="1721" w:type="dxa"/>
          </w:tcPr>
          <w:p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Seksyen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klausa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Muka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Surat</w:t>
            </w:r>
          </w:p>
        </w:tc>
        <w:tc>
          <w:tcPr>
            <w:tcW w:w="4644" w:type="dxa"/>
          </w:tcPr>
          <w:p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Komen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Rasional</w:t>
            </w:r>
            <w:proofErr w:type="spellEnd"/>
          </w:p>
        </w:tc>
        <w:tc>
          <w:tcPr>
            <w:tcW w:w="3197" w:type="dxa"/>
          </w:tcPr>
          <w:p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Cadangan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teks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disemak</w:t>
            </w:r>
            <w:proofErr w:type="spellEnd"/>
            <w:r w:rsidRPr="00C309E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C309E3">
              <w:rPr>
                <w:rFonts w:ascii="Arial" w:hAnsi="Arial" w:cs="Arial"/>
                <w:sz w:val="20"/>
                <w:szCs w:val="20"/>
              </w:rPr>
              <w:t>penambahbaikan</w:t>
            </w:r>
            <w:proofErr w:type="spellEnd"/>
          </w:p>
        </w:tc>
      </w:tr>
      <w:tr w:rsidR="004A4840" w:rsidTr="005813D7">
        <w:trPr>
          <w:trHeight w:val="1732"/>
        </w:trPr>
        <w:tc>
          <w:tcPr>
            <w:tcW w:w="1496" w:type="dxa"/>
          </w:tcPr>
          <w:p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21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644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97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4840" w:rsidTr="005813D7">
        <w:trPr>
          <w:trHeight w:val="1935"/>
        </w:trPr>
        <w:tc>
          <w:tcPr>
            <w:tcW w:w="1496" w:type="dxa"/>
          </w:tcPr>
          <w:p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21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97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4840" w:rsidTr="005813D7">
        <w:trPr>
          <w:trHeight w:val="1957"/>
        </w:trPr>
        <w:tc>
          <w:tcPr>
            <w:tcW w:w="1496" w:type="dxa"/>
          </w:tcPr>
          <w:p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21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97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4840" w:rsidTr="005813D7">
        <w:trPr>
          <w:trHeight w:val="2145"/>
        </w:trPr>
        <w:tc>
          <w:tcPr>
            <w:tcW w:w="1496" w:type="dxa"/>
          </w:tcPr>
          <w:p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21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97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4840" w:rsidTr="005813D7">
        <w:trPr>
          <w:trHeight w:val="1970"/>
        </w:trPr>
        <w:tc>
          <w:tcPr>
            <w:tcW w:w="1496" w:type="dxa"/>
          </w:tcPr>
          <w:p w:rsidR="00C309E3" w:rsidRPr="00C309E3" w:rsidRDefault="00C309E3" w:rsidP="002961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3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1721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97" w:type="dxa"/>
          </w:tcPr>
          <w:p w:rsidR="00C309E3" w:rsidRDefault="00C309E3" w:rsidP="0029615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9615C" w:rsidRPr="0029615C" w:rsidRDefault="0029615C" w:rsidP="0029615C">
      <w:pPr>
        <w:jc w:val="center"/>
        <w:rPr>
          <w:rFonts w:ascii="Arial" w:hAnsi="Arial" w:cs="Arial"/>
          <w:b/>
          <w:sz w:val="24"/>
          <w:szCs w:val="24"/>
        </w:rPr>
      </w:pPr>
    </w:p>
    <w:sectPr w:rsidR="0029615C" w:rsidRPr="0029615C" w:rsidSect="00594683">
      <w:headerReference w:type="default" r:id="rId7"/>
      <w:pgSz w:w="11906" w:h="16838"/>
      <w:pgMar w:top="1440" w:right="1440" w:bottom="1440" w:left="1440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3FC7" w:rsidRDefault="006B3FC7" w:rsidP="004A4840">
      <w:pPr>
        <w:spacing w:after="0" w:line="240" w:lineRule="auto"/>
      </w:pPr>
      <w:r>
        <w:separator/>
      </w:r>
    </w:p>
  </w:endnote>
  <w:endnote w:type="continuationSeparator" w:id="0">
    <w:p w:rsidR="006B3FC7" w:rsidRDefault="006B3FC7" w:rsidP="004A4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3FC7" w:rsidRDefault="006B3FC7" w:rsidP="004A4840">
      <w:pPr>
        <w:spacing w:after="0" w:line="240" w:lineRule="auto"/>
      </w:pPr>
      <w:r>
        <w:separator/>
      </w:r>
    </w:p>
  </w:footnote>
  <w:footnote w:type="continuationSeparator" w:id="0">
    <w:p w:rsidR="006B3FC7" w:rsidRDefault="006B3FC7" w:rsidP="004A4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8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396"/>
      <w:gridCol w:w="5551"/>
      <w:gridCol w:w="2111"/>
    </w:tblGrid>
    <w:tr w:rsidR="00FA37E3" w:rsidTr="00583005">
      <w:trPr>
        <w:trHeight w:val="1143"/>
      </w:trPr>
      <w:tc>
        <w:tcPr>
          <w:tcW w:w="3396" w:type="dxa"/>
        </w:tcPr>
        <w:p w:rsidR="00FA37E3" w:rsidRDefault="00FA37E3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noProof/>
              <w:lang w:val="en-AU" w:eastAsia="en-AU"/>
            </w:rPr>
            <w:drawing>
              <wp:inline distT="0" distB="0" distL="0" distR="0" wp14:anchorId="141442E9" wp14:editId="685795F2">
                <wp:extent cx="2009775" cy="1133475"/>
                <wp:effectExtent l="0" t="0" r="9525" b="9525"/>
                <wp:docPr id="17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8593" cy="11328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1" w:type="dxa"/>
        </w:tcPr>
        <w:p w:rsidR="00FA37E3" w:rsidRDefault="00FA37E3" w:rsidP="00FA37E3">
          <w:pPr>
            <w:pStyle w:val="Header"/>
            <w:jc w:val="center"/>
            <w:rPr>
              <w:rFonts w:ascii="Arial" w:hAnsi="Arial" w:cs="Arial"/>
              <w:sz w:val="24"/>
              <w:szCs w:val="24"/>
            </w:rPr>
          </w:pPr>
        </w:p>
        <w:p w:rsidR="00FA37E3" w:rsidRDefault="00FA37E3" w:rsidP="00CD0167">
          <w:pPr>
            <w:pStyle w:val="Header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  <w:r>
            <w:rPr>
              <w:rFonts w:ascii="Arial" w:hAnsi="Arial" w:cs="Arial"/>
              <w:sz w:val="24"/>
              <w:szCs w:val="24"/>
            </w:rPr>
            <w:t xml:space="preserve">BAHAGIAN DASAR, </w:t>
          </w:r>
          <w:r w:rsidR="00CD0167">
            <w:rPr>
              <w:rFonts w:ascii="Arial" w:hAnsi="Arial" w:cs="Arial"/>
              <w:sz w:val="24"/>
              <w:szCs w:val="24"/>
            </w:rPr>
            <w:t xml:space="preserve">HUBUNGAN ANTARABANGSA DAN FASILITASI INDUSTRI </w:t>
          </w:r>
          <w:r w:rsidR="00CD0167" w:rsidRPr="00CD0167">
            <w:rPr>
              <w:rFonts w:ascii="Arial" w:hAnsi="Arial" w:cs="Arial"/>
              <w:b/>
              <w:sz w:val="24"/>
              <w:szCs w:val="24"/>
            </w:rPr>
            <w:t>(DASAR)</w:t>
          </w:r>
        </w:p>
        <w:p w:rsidR="00FA37E3" w:rsidRDefault="00FA37E3" w:rsidP="00FA37E3">
          <w:pPr>
            <w:rPr>
              <w:rFonts w:ascii="Tahoma" w:eastAsia="Times New Roman" w:hAnsi="Tahoma" w:cs="Arial"/>
              <w:sz w:val="2"/>
              <w:szCs w:val="2"/>
              <w:lang w:val="sv-SE"/>
            </w:rPr>
          </w:pPr>
        </w:p>
        <w:p w:rsidR="00FA37E3" w:rsidRPr="00FA37E3" w:rsidRDefault="00FA37E3" w:rsidP="004273E3">
          <w:pPr>
            <w:tabs>
              <w:tab w:val="left" w:pos="2411"/>
            </w:tabs>
            <w:jc w:val="center"/>
            <w:rPr>
              <w:rFonts w:ascii="Tahoma" w:eastAsia="Times New Roman" w:hAnsi="Tahoma" w:cs="Arial"/>
              <w:sz w:val="2"/>
              <w:szCs w:val="2"/>
              <w:lang w:val="sv-SE"/>
            </w:rPr>
          </w:pPr>
          <w:r w:rsidRPr="005233C4">
            <w:rPr>
              <w:rFonts w:ascii="Arial" w:hAnsi="Arial" w:cs="Arial"/>
              <w:b/>
            </w:rPr>
            <w:t xml:space="preserve">BORANG </w:t>
          </w:r>
          <w:r>
            <w:rPr>
              <w:rFonts w:ascii="Arial" w:hAnsi="Arial" w:cs="Arial"/>
              <w:b/>
            </w:rPr>
            <w:t xml:space="preserve">ULASAN </w:t>
          </w:r>
          <w:r w:rsidR="004273E3">
            <w:rPr>
              <w:rFonts w:ascii="Arial" w:hAnsi="Arial" w:cs="Arial"/>
              <w:b/>
            </w:rPr>
            <w:t xml:space="preserve">UMUM </w:t>
          </w:r>
          <w:r>
            <w:rPr>
              <w:rFonts w:ascii="Arial" w:hAnsi="Arial" w:cs="Arial"/>
              <w:b/>
            </w:rPr>
            <w:t xml:space="preserve">PEMBANGUNAN GARIS PANDUAN </w:t>
          </w:r>
        </w:p>
      </w:tc>
      <w:tc>
        <w:tcPr>
          <w:tcW w:w="2111" w:type="dxa"/>
        </w:tcPr>
        <w:p w:rsidR="00FA37E3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:rsidR="00FA37E3" w:rsidRPr="004E7985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BK-BDKS-0</w:t>
          </w:r>
          <w:r w:rsidR="007F6CA7">
            <w:rPr>
              <w:rFonts w:ascii="Arial" w:hAnsi="Arial" w:cs="Arial"/>
              <w:b/>
              <w:sz w:val="16"/>
              <w:szCs w:val="16"/>
            </w:rPr>
            <w:t>54</w:t>
          </w:r>
        </w:p>
        <w:p w:rsidR="00FA37E3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proofErr w:type="spellStart"/>
          <w:r w:rsidRPr="004E7985">
            <w:rPr>
              <w:rFonts w:ascii="Arial" w:hAnsi="Arial" w:cs="Arial"/>
              <w:b/>
              <w:sz w:val="16"/>
              <w:szCs w:val="16"/>
            </w:rPr>
            <w:t>Versi</w:t>
          </w:r>
          <w:proofErr w:type="spellEnd"/>
          <w:r w:rsidRPr="004E7985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="007F6CA7">
            <w:rPr>
              <w:rFonts w:ascii="Arial" w:hAnsi="Arial" w:cs="Arial"/>
              <w:b/>
              <w:sz w:val="16"/>
              <w:szCs w:val="16"/>
            </w:rPr>
            <w:t xml:space="preserve">: </w:t>
          </w:r>
          <w:r w:rsidRPr="004E7985">
            <w:rPr>
              <w:rFonts w:ascii="Arial" w:hAnsi="Arial" w:cs="Arial"/>
              <w:b/>
              <w:sz w:val="16"/>
              <w:szCs w:val="16"/>
            </w:rPr>
            <w:t>00</w:t>
          </w:r>
        </w:p>
        <w:p w:rsidR="00FA37E3" w:rsidRDefault="00FA37E3" w:rsidP="00FA37E3">
          <w:pPr>
            <w:spacing w:after="0" w:line="36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:rsidR="00FA37E3" w:rsidRPr="004E7985" w:rsidRDefault="00FA37E3" w:rsidP="00FA37E3">
          <w:pPr>
            <w:spacing w:after="0"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4E7985">
            <w:rPr>
              <w:rFonts w:ascii="Arial" w:hAnsi="Arial" w:cs="Arial"/>
              <w:sz w:val="16"/>
              <w:szCs w:val="16"/>
            </w:rPr>
            <w:t xml:space="preserve">Tarikh </w:t>
          </w:r>
          <w:proofErr w:type="spellStart"/>
          <w:r w:rsidRPr="004E7985">
            <w:rPr>
              <w:rFonts w:ascii="Arial" w:hAnsi="Arial" w:cs="Arial"/>
              <w:sz w:val="16"/>
              <w:szCs w:val="16"/>
            </w:rPr>
            <w:t>efektif</w:t>
          </w:r>
          <w:proofErr w:type="spellEnd"/>
          <w:r w:rsidRPr="004E7985">
            <w:rPr>
              <w:rFonts w:ascii="Arial" w:hAnsi="Arial" w:cs="Arial"/>
              <w:sz w:val="16"/>
              <w:szCs w:val="16"/>
            </w:rPr>
            <w:t xml:space="preserve">: </w:t>
          </w:r>
          <w:r w:rsidR="00CD0167">
            <w:rPr>
              <w:rFonts w:ascii="Arial" w:hAnsi="Arial" w:cs="Arial"/>
              <w:sz w:val="16"/>
              <w:szCs w:val="16"/>
            </w:rPr>
            <w:t>8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</w:t>
          </w:r>
          <w:r w:rsidR="00CD0167">
            <w:rPr>
              <w:rFonts w:ascii="Arial" w:hAnsi="Arial" w:cs="Arial"/>
              <w:sz w:val="16"/>
              <w:szCs w:val="16"/>
            </w:rPr>
            <w:t>Feb</w:t>
          </w:r>
          <w:r w:rsidRPr="004E7985">
            <w:rPr>
              <w:rFonts w:ascii="Arial" w:hAnsi="Arial" w:cs="Arial"/>
              <w:sz w:val="16"/>
              <w:szCs w:val="16"/>
            </w:rPr>
            <w:t xml:space="preserve"> 20</w:t>
          </w:r>
          <w:r w:rsidR="00CD0167">
            <w:rPr>
              <w:rFonts w:ascii="Arial" w:hAnsi="Arial" w:cs="Arial"/>
              <w:sz w:val="16"/>
              <w:szCs w:val="16"/>
            </w:rPr>
            <w:t>22</w:t>
          </w:r>
        </w:p>
        <w:p w:rsidR="00FA37E3" w:rsidRDefault="00FA37E3" w:rsidP="00FA37E3">
          <w:pPr>
            <w:spacing w:after="0" w:line="240" w:lineRule="auto"/>
            <w:jc w:val="center"/>
            <w:rPr>
              <w:rFonts w:ascii="Tahoma" w:eastAsia="Times New Roman" w:hAnsi="Tahoma" w:cs="Arial"/>
              <w:color w:val="0000FF"/>
              <w:sz w:val="2"/>
              <w:szCs w:val="2"/>
              <w:lang w:val="sv-SE"/>
            </w:rPr>
          </w:pPr>
        </w:p>
      </w:tc>
    </w:tr>
  </w:tbl>
  <w:p w:rsidR="004A4840" w:rsidRDefault="004A48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5C"/>
    <w:rsid w:val="00076582"/>
    <w:rsid w:val="00187EF1"/>
    <w:rsid w:val="001C0FF1"/>
    <w:rsid w:val="001F1051"/>
    <w:rsid w:val="00200A10"/>
    <w:rsid w:val="0029615C"/>
    <w:rsid w:val="002C5979"/>
    <w:rsid w:val="00387D3F"/>
    <w:rsid w:val="003F0A88"/>
    <w:rsid w:val="004273E3"/>
    <w:rsid w:val="004A4840"/>
    <w:rsid w:val="005813D7"/>
    <w:rsid w:val="00583005"/>
    <w:rsid w:val="00594683"/>
    <w:rsid w:val="006A3849"/>
    <w:rsid w:val="006B3FC7"/>
    <w:rsid w:val="007F6CA7"/>
    <w:rsid w:val="00987C98"/>
    <w:rsid w:val="00B61C9E"/>
    <w:rsid w:val="00C20CCF"/>
    <w:rsid w:val="00C309E3"/>
    <w:rsid w:val="00CD0167"/>
    <w:rsid w:val="00F3091C"/>
    <w:rsid w:val="00FA37E3"/>
    <w:rsid w:val="00FD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5A27EE"/>
  <w15:docId w15:val="{417394CA-BABB-469C-AE5C-75A6235B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1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840"/>
  </w:style>
  <w:style w:type="paragraph" w:styleId="Footer">
    <w:name w:val="footer"/>
    <w:basedOn w:val="Normal"/>
    <w:link w:val="FooterChar"/>
    <w:uiPriority w:val="99"/>
    <w:unhideWhenUsed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840"/>
  </w:style>
  <w:style w:type="paragraph" w:styleId="BalloonText">
    <w:name w:val="Balloon Text"/>
    <w:basedOn w:val="Normal"/>
    <w:link w:val="BalloonTextChar"/>
    <w:uiPriority w:val="99"/>
    <w:semiHidden/>
    <w:unhideWhenUsed/>
    <w:rsid w:val="004A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84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D01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2C59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9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issuhaila@mda.gov.m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User-079</cp:lastModifiedBy>
  <cp:revision>7</cp:revision>
  <dcterms:created xsi:type="dcterms:W3CDTF">2022-02-08T08:49:00Z</dcterms:created>
  <dcterms:modified xsi:type="dcterms:W3CDTF">2022-02-09T01:06:00Z</dcterms:modified>
</cp:coreProperties>
</file>